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251C" w14:textId="728BB91A" w:rsidR="003B0E6D" w:rsidRDefault="003B0E6D" w:rsidP="009C6D6B">
      <w:r>
        <w:t>Liebe Auftraggeberinnen und Auftraggeber,</w:t>
      </w:r>
    </w:p>
    <w:p w14:paraId="2F35D657" w14:textId="00E23C9E" w:rsidR="009C6D6B" w:rsidRDefault="003B0E6D" w:rsidP="009C6D6B">
      <w:r>
        <w:t>f</w:t>
      </w:r>
      <w:r w:rsidR="003B64CD">
        <w:t>ür eine effiziente Bearbeitung Ihrer Proben benötigen wir folgende Informationen, die nach Möglichkeit bereits bei der Probensendung zur Verfügung stehen sollten.</w:t>
      </w:r>
      <w:r>
        <w:t xml:space="preserve"> Wenn bei empfangenen Proben Angaben unvollständig waren, haben wir diese im Folgenden angekreuzt und bitten Sie freundlich um Information.</w:t>
      </w:r>
    </w:p>
    <w:p w14:paraId="023C2217" w14:textId="526078B3" w:rsidR="003B0E6D" w:rsidRDefault="003B0E6D" w:rsidP="009C6D6B">
      <w:r>
        <w:t xml:space="preserve">Bei Rückfragen stehen wir Ihnen jederzeit unter 03528-48730-0 bzw. </w:t>
      </w:r>
      <w:hyperlink r:id="rId8" w:history="1">
        <w:r w:rsidRPr="006A18B9">
          <w:rPr>
            <w:rStyle w:val="Hyperlink"/>
          </w:rPr>
          <w:t>info@iaf-dresden.de</w:t>
        </w:r>
      </w:hyperlink>
      <w:r>
        <w:t xml:space="preserve"> zur Verfügung.</w:t>
      </w:r>
    </w:p>
    <w:p w14:paraId="0CF2F7FE" w14:textId="21232DE1" w:rsidR="003B0E6D" w:rsidRDefault="003B0E6D" w:rsidP="009C6D6B">
      <w:r>
        <w:t>Vielen Dank und freundliche Grüße, Ihre IAF-Radioökologie GmbH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8B5" w14:paraId="1B86913E" w14:textId="77777777" w:rsidTr="00E178B5">
        <w:tc>
          <w:tcPr>
            <w:tcW w:w="9062" w:type="dxa"/>
          </w:tcPr>
          <w:p w14:paraId="25C1EBFA" w14:textId="64B0BE4C" w:rsidR="00E178B5" w:rsidRPr="00E178B5" w:rsidRDefault="00E178B5" w:rsidP="009C6D6B">
            <w:pPr>
              <w:rPr>
                <w:b/>
              </w:rPr>
            </w:pPr>
            <w:r w:rsidRPr="00E178B5">
              <w:rPr>
                <w:b/>
              </w:rPr>
              <w:t xml:space="preserve">Bezeichnung </w:t>
            </w:r>
            <w:r w:rsidR="0008192C">
              <w:rPr>
                <w:b/>
              </w:rPr>
              <w:t xml:space="preserve">oder Beschreibung </w:t>
            </w:r>
            <w:r w:rsidRPr="00E178B5">
              <w:rPr>
                <w:b/>
              </w:rPr>
              <w:t>der Proben</w:t>
            </w:r>
          </w:p>
        </w:tc>
      </w:tr>
      <w:tr w:rsidR="00E178B5" w14:paraId="5AAF4DF4" w14:textId="77777777" w:rsidTr="00E178B5">
        <w:tc>
          <w:tcPr>
            <w:tcW w:w="9062" w:type="dxa"/>
          </w:tcPr>
          <w:p w14:paraId="147EAC93" w14:textId="77777777" w:rsidR="00E178B5" w:rsidRDefault="00E178B5" w:rsidP="009C6D6B"/>
        </w:tc>
      </w:tr>
    </w:tbl>
    <w:p w14:paraId="316776E5" w14:textId="30280D3F" w:rsidR="00E178B5" w:rsidRDefault="00E178B5" w:rsidP="009C6D6B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E178B5" w:rsidRPr="00E178B5" w14:paraId="0EA1C11E" w14:textId="77777777" w:rsidTr="003A5579">
        <w:tc>
          <w:tcPr>
            <w:tcW w:w="4390" w:type="dxa"/>
          </w:tcPr>
          <w:p w14:paraId="5082A2E7" w14:textId="48068601" w:rsidR="00E178B5" w:rsidRPr="00E178B5" w:rsidRDefault="00E178B5" w:rsidP="00E35CC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3EB05B0C" w14:textId="07E2C36F" w:rsidR="00E178B5" w:rsidRPr="00E178B5" w:rsidRDefault="00E178B5" w:rsidP="003A5579">
            <w:pPr>
              <w:jc w:val="center"/>
              <w:rPr>
                <w:sz w:val="18"/>
                <w:szCs w:val="18"/>
              </w:rPr>
            </w:pPr>
            <w:r w:rsidRPr="00E178B5">
              <w:rPr>
                <w:sz w:val="18"/>
                <w:szCs w:val="18"/>
              </w:rPr>
              <w:t>Wir bitten um Information</w:t>
            </w:r>
            <w:r w:rsidR="00E8304E">
              <w:rPr>
                <w:sz w:val="18"/>
                <w:szCs w:val="18"/>
              </w:rPr>
              <w:t>, sofern noch nicht vorliegend</w:t>
            </w:r>
          </w:p>
        </w:tc>
      </w:tr>
      <w:tr w:rsidR="003A5579" w:rsidRPr="00E8304E" w14:paraId="040A8D7B" w14:textId="77777777" w:rsidTr="003A5579">
        <w:tc>
          <w:tcPr>
            <w:tcW w:w="4390" w:type="dxa"/>
          </w:tcPr>
          <w:p w14:paraId="02D5355A" w14:textId="6B2FE020" w:rsidR="003A5579" w:rsidRPr="009C6D6B" w:rsidRDefault="003A5579" w:rsidP="00E74F64">
            <w:r w:rsidRPr="003B0E6D">
              <w:t xml:space="preserve">Probenliste in digitalem Format </w:t>
            </w:r>
            <w:r>
              <w:t xml:space="preserve">bei großer Probenzahl (ab ca. 10) </w:t>
            </w:r>
            <w:r w:rsidR="0008192C">
              <w:t xml:space="preserve">in MS </w:t>
            </w:r>
            <w:r>
              <w:t xml:space="preserve">Word, </w:t>
            </w:r>
            <w:r w:rsidRPr="003B0E6D">
              <w:t>Excel, .txt, .csv</w:t>
            </w:r>
            <w:r>
              <w:t xml:space="preserve"> o.ä.</w:t>
            </w:r>
          </w:p>
        </w:tc>
        <w:tc>
          <w:tcPr>
            <w:tcW w:w="4677" w:type="dxa"/>
          </w:tcPr>
          <w:p w14:paraId="486C767E" w14:textId="416DCCE6" w:rsidR="003A5579" w:rsidRPr="003A5579" w:rsidRDefault="003A5579" w:rsidP="00E74F64">
            <w:pPr>
              <w:jc w:val="center"/>
              <w:rPr>
                <w:lang w:val="en-GB"/>
              </w:rPr>
            </w:pPr>
            <w:r w:rsidRPr="003A5579">
              <w:rPr>
                <w:lang w:val="en-GB"/>
              </w:rPr>
              <w:t xml:space="preserve">Bitte per Email </w:t>
            </w:r>
            <w:r>
              <w:rPr>
                <w:lang w:val="en-GB"/>
              </w:rPr>
              <w:t xml:space="preserve">senden </w:t>
            </w:r>
            <w:r w:rsidRPr="003A5579">
              <w:rPr>
                <w:lang w:val="en-GB"/>
              </w:rPr>
              <w:t xml:space="preserve">an </w:t>
            </w:r>
            <w:r>
              <w:rPr>
                <w:lang w:val="en-GB"/>
              </w:rPr>
              <w:br/>
            </w:r>
            <w:hyperlink r:id="rId9" w:history="1">
              <w:r w:rsidRPr="0010091B">
                <w:rPr>
                  <w:rStyle w:val="Hyperlink"/>
                  <w:lang w:val="en-GB"/>
                </w:rPr>
                <w:t>info@iaf-dresden.de</w:t>
              </w:r>
            </w:hyperlink>
          </w:p>
        </w:tc>
      </w:tr>
      <w:tr w:rsidR="003A5579" w:rsidRPr="003B0E6D" w14:paraId="02C3A989" w14:textId="77777777" w:rsidTr="003A5579">
        <w:tc>
          <w:tcPr>
            <w:tcW w:w="4390" w:type="dxa"/>
          </w:tcPr>
          <w:p w14:paraId="0331795C" w14:textId="77777777" w:rsidR="003A5579" w:rsidRDefault="003A5579" w:rsidP="00CE6884">
            <w:r w:rsidRPr="003B0E6D">
              <w:t>Auftragsnummer, Bestellnummer (Kunde):</w:t>
            </w:r>
            <w:r>
              <w:br/>
            </w:r>
          </w:p>
          <w:p w14:paraId="590CEF54" w14:textId="10FE3484" w:rsidR="003A5579" w:rsidRPr="003B0E6D" w:rsidRDefault="003A5579" w:rsidP="00CE6884"/>
        </w:tc>
        <w:tc>
          <w:tcPr>
            <w:tcW w:w="4677" w:type="dxa"/>
          </w:tcPr>
          <w:p w14:paraId="24180DE2" w14:textId="77777777" w:rsidR="003A5579" w:rsidRDefault="003A5579" w:rsidP="00CE6884">
            <w:pPr>
              <w:jc w:val="center"/>
            </w:pPr>
          </w:p>
          <w:p w14:paraId="604644A0" w14:textId="2C5A6D18" w:rsidR="003A5579" w:rsidRPr="003B0E6D" w:rsidRDefault="003A5579" w:rsidP="00CE6884">
            <w:pPr>
              <w:jc w:val="center"/>
            </w:pPr>
          </w:p>
        </w:tc>
      </w:tr>
      <w:tr w:rsidR="003B0E6D" w:rsidRPr="003B0E6D" w14:paraId="713D8DFD" w14:textId="77553430" w:rsidTr="003A5579">
        <w:tc>
          <w:tcPr>
            <w:tcW w:w="4390" w:type="dxa"/>
          </w:tcPr>
          <w:p w14:paraId="539C586F" w14:textId="77777777" w:rsidR="003B0E6D" w:rsidRDefault="003B0E6D" w:rsidP="003B0E6D">
            <w:bookmarkStart w:id="0" w:name="_Hlk92189484"/>
            <w:bookmarkStart w:id="1" w:name="_Hlk92189466"/>
            <w:r w:rsidRPr="003B0E6D">
              <w:t>Anschrift</w:t>
            </w:r>
            <w:r w:rsidR="003A5579">
              <w:t xml:space="preserve">, an die der </w:t>
            </w:r>
            <w:r w:rsidRPr="003B0E6D">
              <w:t>Prüfbericht</w:t>
            </w:r>
            <w:r w:rsidR="003A5579">
              <w:t xml:space="preserve"> zu senden ist:</w:t>
            </w:r>
          </w:p>
          <w:p w14:paraId="4861F695" w14:textId="6F776CF8" w:rsidR="003A5579" w:rsidRPr="003B0E6D" w:rsidRDefault="003A5579" w:rsidP="003B0E6D"/>
        </w:tc>
        <w:tc>
          <w:tcPr>
            <w:tcW w:w="4677" w:type="dxa"/>
          </w:tcPr>
          <w:p w14:paraId="1AC01EC9" w14:textId="2B77EB4F" w:rsidR="003B0E6D" w:rsidRPr="003B0E6D" w:rsidRDefault="003B0E6D" w:rsidP="00E178B5">
            <w:pPr>
              <w:jc w:val="center"/>
            </w:pPr>
          </w:p>
        </w:tc>
      </w:tr>
      <w:bookmarkEnd w:id="0"/>
      <w:tr w:rsidR="003A5579" w:rsidRPr="003B0E6D" w14:paraId="7CAC2E12" w14:textId="77777777" w:rsidTr="003A5579">
        <w:tc>
          <w:tcPr>
            <w:tcW w:w="4390" w:type="dxa"/>
          </w:tcPr>
          <w:p w14:paraId="2F49CE6A" w14:textId="77777777" w:rsidR="003A5579" w:rsidRDefault="003A5579" w:rsidP="003E18FE">
            <w:r w:rsidRPr="003B0E6D">
              <w:t>Rechnungsadresse (ggf. Email), wenn abweichend von Anschrift für Prüfbericht</w:t>
            </w:r>
          </w:p>
          <w:p w14:paraId="0FD0D78D" w14:textId="1C0963E3" w:rsidR="003A5579" w:rsidRPr="003B0E6D" w:rsidRDefault="003A5579" w:rsidP="003E18FE"/>
        </w:tc>
        <w:tc>
          <w:tcPr>
            <w:tcW w:w="4677" w:type="dxa"/>
          </w:tcPr>
          <w:p w14:paraId="59E9E2BC" w14:textId="77777777" w:rsidR="003A5579" w:rsidRPr="003B0E6D" w:rsidRDefault="003A5579" w:rsidP="003E18FE">
            <w:pPr>
              <w:jc w:val="center"/>
            </w:pPr>
          </w:p>
        </w:tc>
      </w:tr>
      <w:tr w:rsidR="003B0E6D" w:rsidRPr="003B0E6D" w14:paraId="553E584A" w14:textId="05798C6B" w:rsidTr="003A5579">
        <w:tc>
          <w:tcPr>
            <w:tcW w:w="4390" w:type="dxa"/>
          </w:tcPr>
          <w:p w14:paraId="77821A78" w14:textId="7F0DEAF5" w:rsidR="003B0E6D" w:rsidRPr="003B0E6D" w:rsidRDefault="003B0E6D" w:rsidP="003B0E6D">
            <w:r w:rsidRPr="003B0E6D">
              <w:t xml:space="preserve">USt-ID </w:t>
            </w:r>
            <w:r w:rsidR="00993184">
              <w:t xml:space="preserve">/ </w:t>
            </w:r>
            <w:r w:rsidRPr="003B0E6D">
              <w:t>VAT ID</w:t>
            </w:r>
            <w:r w:rsidR="00993184">
              <w:t xml:space="preserve"> (Kunde)</w:t>
            </w:r>
          </w:p>
        </w:tc>
        <w:tc>
          <w:tcPr>
            <w:tcW w:w="4677" w:type="dxa"/>
          </w:tcPr>
          <w:p w14:paraId="230C913B" w14:textId="0BD8A703" w:rsidR="003B0E6D" w:rsidRPr="003B0E6D" w:rsidRDefault="003B0E6D" w:rsidP="00E178B5">
            <w:pPr>
              <w:jc w:val="center"/>
            </w:pPr>
          </w:p>
        </w:tc>
      </w:tr>
      <w:tr w:rsidR="003B0E6D" w:rsidRPr="003B0E6D" w14:paraId="212BA76D" w14:textId="342C4C4A" w:rsidTr="003A5579">
        <w:tc>
          <w:tcPr>
            <w:tcW w:w="4390" w:type="dxa"/>
          </w:tcPr>
          <w:p w14:paraId="53CE01E6" w14:textId="77917FE6" w:rsidR="003B0E6D" w:rsidRPr="003B0E6D" w:rsidRDefault="003B0E6D" w:rsidP="003B0E6D">
            <w:r w:rsidRPr="003B0E6D">
              <w:t>Angebotsnummer von IAF bzw. Preis gemäß telefon./mündlicher Preisabsprache (Name IAF-MitarbeiterIn)</w:t>
            </w:r>
          </w:p>
        </w:tc>
        <w:tc>
          <w:tcPr>
            <w:tcW w:w="4677" w:type="dxa"/>
          </w:tcPr>
          <w:p w14:paraId="22779424" w14:textId="118BE0DB" w:rsidR="003B0E6D" w:rsidRPr="003B0E6D" w:rsidRDefault="003B0E6D" w:rsidP="00E178B5">
            <w:pPr>
              <w:jc w:val="center"/>
            </w:pPr>
          </w:p>
        </w:tc>
      </w:tr>
      <w:tr w:rsidR="003B0E6D" w:rsidRPr="003B0E6D" w14:paraId="27A79358" w14:textId="607AFA13" w:rsidTr="003A5579">
        <w:tc>
          <w:tcPr>
            <w:tcW w:w="4390" w:type="dxa"/>
          </w:tcPr>
          <w:p w14:paraId="14F0BEC7" w14:textId="77777777" w:rsidR="003B0E6D" w:rsidRDefault="003B0E6D" w:rsidP="003B0E6D">
            <w:r w:rsidRPr="003B0E6D">
              <w:t>Ansprechpartner beim Kunden für Rückfragen</w:t>
            </w:r>
          </w:p>
          <w:p w14:paraId="22C2D665" w14:textId="05CC9806" w:rsidR="00287984" w:rsidRPr="003B0E6D" w:rsidRDefault="00287984" w:rsidP="003B0E6D"/>
        </w:tc>
        <w:tc>
          <w:tcPr>
            <w:tcW w:w="4677" w:type="dxa"/>
          </w:tcPr>
          <w:p w14:paraId="68D8924D" w14:textId="3E3DDEF7" w:rsidR="003B0E6D" w:rsidRPr="003B0E6D" w:rsidRDefault="003B0E6D" w:rsidP="00E178B5">
            <w:pPr>
              <w:jc w:val="center"/>
            </w:pPr>
          </w:p>
        </w:tc>
      </w:tr>
      <w:bookmarkEnd w:id="1"/>
      <w:tr w:rsidR="003A5579" w:rsidRPr="003B0E6D" w14:paraId="5549C70E" w14:textId="77777777" w:rsidTr="003A5579">
        <w:tc>
          <w:tcPr>
            <w:tcW w:w="4390" w:type="dxa"/>
          </w:tcPr>
          <w:p w14:paraId="238AA4C3" w14:textId="78BF357D" w:rsidR="003A5579" w:rsidRPr="003B0E6D" w:rsidRDefault="003A5579" w:rsidP="00E940F9">
            <w:r w:rsidRPr="003B0E6D">
              <w:t>Probenbegleitschein mit Probenbezeichnungen, Probenahme</w:t>
            </w:r>
            <w:r w:rsidR="00C17BED">
              <w:t>-</w:t>
            </w:r>
            <w:r w:rsidRPr="003B0E6D">
              <w:t>datum, Analysenumfang (siehe Anlage)</w:t>
            </w:r>
          </w:p>
        </w:tc>
        <w:tc>
          <w:tcPr>
            <w:tcW w:w="4677" w:type="dxa"/>
          </w:tcPr>
          <w:p w14:paraId="18DF9AFE" w14:textId="77777777" w:rsidR="003A5579" w:rsidRPr="003B0E6D" w:rsidRDefault="003A5579" w:rsidP="00E940F9">
            <w:pPr>
              <w:jc w:val="center"/>
            </w:pPr>
          </w:p>
        </w:tc>
      </w:tr>
    </w:tbl>
    <w:p w14:paraId="1C3DF7D4" w14:textId="1B0411A7" w:rsidR="003A5579" w:rsidRPr="009C6D6B" w:rsidRDefault="00C17BED" w:rsidP="003B0E6D">
      <w:r>
        <w:br/>
      </w:r>
      <w:r w:rsidR="003A5579">
        <w:t>Anlage: Probenbegleitschein</w:t>
      </w:r>
    </w:p>
    <w:sectPr w:rsidR="003A5579" w:rsidRPr="009C6D6B" w:rsidSect="00A2186E">
      <w:headerReference w:type="default" r:id="rId10"/>
      <w:footerReference w:type="default" r:id="rId11"/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F6E3" w14:textId="77777777" w:rsidR="00170C62" w:rsidRDefault="00170C62" w:rsidP="00F36A8D">
      <w:pPr>
        <w:spacing w:after="0" w:line="240" w:lineRule="auto"/>
      </w:pPr>
      <w:r>
        <w:separator/>
      </w:r>
    </w:p>
  </w:endnote>
  <w:endnote w:type="continuationSeparator" w:id="0">
    <w:p w14:paraId="7A5D8E52" w14:textId="77777777" w:rsidR="00170C62" w:rsidRDefault="00170C62" w:rsidP="00F3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738" w14:textId="77777777" w:rsidR="00F36A8D" w:rsidRPr="002A190D" w:rsidRDefault="00F36A8D" w:rsidP="00F36A8D">
    <w:pPr>
      <w:pStyle w:val="Fuzeile"/>
      <w:jc w:val="center"/>
      <w:rPr>
        <w:sz w:val="18"/>
      </w:rPr>
    </w:pPr>
  </w:p>
  <w:p w14:paraId="0018AE1B" w14:textId="77777777" w:rsidR="00F36A8D" w:rsidRPr="002A190D" w:rsidRDefault="00F36A8D" w:rsidP="00F36A8D">
    <w:pPr>
      <w:pStyle w:val="Fuzeile"/>
      <w:pBdr>
        <w:top w:val="single" w:sz="4" w:space="1" w:color="auto"/>
      </w:pBdr>
      <w:jc w:val="center"/>
      <w:rPr>
        <w:sz w:val="18"/>
      </w:rPr>
    </w:pPr>
  </w:p>
  <w:p w14:paraId="4DDBEA7B" w14:textId="77777777" w:rsidR="00F36A8D" w:rsidRPr="002A190D" w:rsidRDefault="00F36A8D" w:rsidP="00F36A8D">
    <w:pPr>
      <w:pStyle w:val="Fuzeile"/>
      <w:jc w:val="center"/>
      <w:rPr>
        <w:rFonts w:cs="Arial"/>
        <w:sz w:val="18"/>
      </w:rPr>
    </w:pPr>
    <w:r w:rsidRPr="002A190D">
      <w:rPr>
        <w:rFonts w:cs="Arial"/>
        <w:sz w:val="18"/>
      </w:rPr>
      <w:fldChar w:fldCharType="begin"/>
    </w:r>
    <w:r w:rsidRPr="002A190D">
      <w:rPr>
        <w:rFonts w:cs="Arial"/>
        <w:sz w:val="18"/>
      </w:rPr>
      <w:instrText>PAGE   \* MERGEFORMAT</w:instrText>
    </w:r>
    <w:r w:rsidRPr="002A190D">
      <w:rPr>
        <w:rFonts w:cs="Arial"/>
        <w:sz w:val="18"/>
      </w:rPr>
      <w:fldChar w:fldCharType="separate"/>
    </w:r>
    <w:r w:rsidR="009C6D6B" w:rsidRPr="009C6D6B">
      <w:rPr>
        <w:rFonts w:cs="Arial"/>
        <w:noProof/>
        <w:sz w:val="18"/>
      </w:rPr>
      <w:t>1</w:t>
    </w:r>
    <w:r w:rsidRPr="002A190D">
      <w:rPr>
        <w:rFonts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2A60" w14:textId="77777777" w:rsidR="00170C62" w:rsidRDefault="00170C62" w:rsidP="00F36A8D">
      <w:pPr>
        <w:spacing w:after="0" w:line="240" w:lineRule="auto"/>
      </w:pPr>
      <w:r>
        <w:separator/>
      </w:r>
    </w:p>
  </w:footnote>
  <w:footnote w:type="continuationSeparator" w:id="0">
    <w:p w14:paraId="4FCEE829" w14:textId="77777777" w:rsidR="00170C62" w:rsidRDefault="00170C62" w:rsidP="00F3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23"/>
      <w:gridCol w:w="5849"/>
    </w:tblGrid>
    <w:tr w:rsidR="00F36A8D" w:rsidRPr="009712A4" w14:paraId="461D0EBA" w14:textId="77777777" w:rsidTr="001057B8">
      <w:tc>
        <w:tcPr>
          <w:tcW w:w="3227" w:type="dxa"/>
          <w:shd w:val="clear" w:color="auto" w:fill="auto"/>
        </w:tcPr>
        <w:p w14:paraId="60D6AD68" w14:textId="77777777" w:rsidR="00F36A8D" w:rsidRPr="00307C20" w:rsidRDefault="009C6D6B" w:rsidP="007A64E2">
          <w:pPr>
            <w:pStyle w:val="Kopfzeile"/>
            <w:tabs>
              <w:tab w:val="clear" w:pos="4703"/>
            </w:tabs>
          </w:pPr>
          <w:r>
            <w:rPr>
              <w:noProof/>
              <w:lang w:eastAsia="de-DE"/>
            </w:rPr>
            <w:drawing>
              <wp:inline distT="0" distB="0" distL="0" distR="0" wp14:anchorId="38C6C42A" wp14:editId="3C6051AE">
                <wp:extent cx="1794295" cy="584308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6795" cy="585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</w:tcPr>
        <w:p w14:paraId="190D922A" w14:textId="77777777" w:rsidR="00F36A8D" w:rsidRDefault="003B64CD" w:rsidP="003B64CD">
          <w:pPr>
            <w:pStyle w:val="Kopfzeile"/>
            <w:jc w:val="righ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Ergänzende Informationen</w:t>
          </w:r>
          <w:r w:rsidR="00B45307">
            <w:rPr>
              <w:rFonts w:cs="Arial"/>
              <w:sz w:val="18"/>
            </w:rPr>
            <w:t>:</w:t>
          </w:r>
        </w:p>
        <w:p w14:paraId="26C747DF" w14:textId="38AD1AA4" w:rsidR="00B45307" w:rsidRPr="002A190D" w:rsidRDefault="00B45307" w:rsidP="003B64CD">
          <w:pPr>
            <w:pStyle w:val="Kopfzeile"/>
            <w:jc w:val="righ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Proben und Auftraggeber</w:t>
          </w:r>
        </w:p>
      </w:tc>
    </w:tr>
  </w:tbl>
  <w:p w14:paraId="63CAD1CE" w14:textId="77777777" w:rsidR="00F36A8D" w:rsidRPr="00DD06C2" w:rsidRDefault="00F36A8D" w:rsidP="001057B8">
    <w:pPr>
      <w:pStyle w:val="Kopfzeile"/>
      <w:pBdr>
        <w:bottom w:val="single" w:sz="4" w:space="1" w:color="auto"/>
      </w:pBdr>
      <w:tabs>
        <w:tab w:val="clear" w:pos="9406"/>
        <w:tab w:val="right" w:pos="9072"/>
      </w:tabs>
    </w:pPr>
  </w:p>
  <w:p w14:paraId="76DFBCAD" w14:textId="77777777" w:rsidR="00F36A8D" w:rsidRPr="00DD06C2" w:rsidRDefault="00F36A8D" w:rsidP="00F36A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112A"/>
    <w:multiLevelType w:val="multilevel"/>
    <w:tmpl w:val="D1CADA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7B22C3"/>
    <w:multiLevelType w:val="hybridMultilevel"/>
    <w:tmpl w:val="B1B4BA48"/>
    <w:lvl w:ilvl="0" w:tplc="E934272A">
      <w:start w:val="1"/>
      <w:numFmt w:val="decimal"/>
      <w:pStyle w:val="Formatvorlage1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CD"/>
    <w:rsid w:val="00057176"/>
    <w:rsid w:val="000621EB"/>
    <w:rsid w:val="0008192C"/>
    <w:rsid w:val="00086119"/>
    <w:rsid w:val="000C4E90"/>
    <w:rsid w:val="000D337E"/>
    <w:rsid w:val="001022C3"/>
    <w:rsid w:val="001057B8"/>
    <w:rsid w:val="00122DAE"/>
    <w:rsid w:val="00170C62"/>
    <w:rsid w:val="00184685"/>
    <w:rsid w:val="001A1802"/>
    <w:rsid w:val="00211C86"/>
    <w:rsid w:val="00241CFE"/>
    <w:rsid w:val="00287984"/>
    <w:rsid w:val="002A1705"/>
    <w:rsid w:val="002A190D"/>
    <w:rsid w:val="00307C20"/>
    <w:rsid w:val="0038728D"/>
    <w:rsid w:val="003A5579"/>
    <w:rsid w:val="003B0E6D"/>
    <w:rsid w:val="003B64CD"/>
    <w:rsid w:val="00413AF0"/>
    <w:rsid w:val="004A2B7D"/>
    <w:rsid w:val="0058748C"/>
    <w:rsid w:val="0060289E"/>
    <w:rsid w:val="00665F6E"/>
    <w:rsid w:val="00667BAE"/>
    <w:rsid w:val="0068119E"/>
    <w:rsid w:val="0073011C"/>
    <w:rsid w:val="007870B7"/>
    <w:rsid w:val="00793DA2"/>
    <w:rsid w:val="007A64E2"/>
    <w:rsid w:val="007B1E69"/>
    <w:rsid w:val="007C2278"/>
    <w:rsid w:val="008324ED"/>
    <w:rsid w:val="008331DF"/>
    <w:rsid w:val="00854C52"/>
    <w:rsid w:val="0089231C"/>
    <w:rsid w:val="008A6348"/>
    <w:rsid w:val="008D20F8"/>
    <w:rsid w:val="00901E6C"/>
    <w:rsid w:val="00942D94"/>
    <w:rsid w:val="00966398"/>
    <w:rsid w:val="009712A4"/>
    <w:rsid w:val="00993184"/>
    <w:rsid w:val="009B247F"/>
    <w:rsid w:val="009C6D6B"/>
    <w:rsid w:val="009E1DEE"/>
    <w:rsid w:val="009E3E4B"/>
    <w:rsid w:val="009F3969"/>
    <w:rsid w:val="00A10948"/>
    <w:rsid w:val="00A2186E"/>
    <w:rsid w:val="00A42166"/>
    <w:rsid w:val="00A9185E"/>
    <w:rsid w:val="00B33D6D"/>
    <w:rsid w:val="00B45307"/>
    <w:rsid w:val="00B804A4"/>
    <w:rsid w:val="00B82BF3"/>
    <w:rsid w:val="00BA665E"/>
    <w:rsid w:val="00BC251C"/>
    <w:rsid w:val="00BD50C7"/>
    <w:rsid w:val="00C17BED"/>
    <w:rsid w:val="00C239B3"/>
    <w:rsid w:val="00C913BD"/>
    <w:rsid w:val="00CC34FB"/>
    <w:rsid w:val="00D1333D"/>
    <w:rsid w:val="00D61B6F"/>
    <w:rsid w:val="00DD06C2"/>
    <w:rsid w:val="00E01A1C"/>
    <w:rsid w:val="00E178B5"/>
    <w:rsid w:val="00E8304E"/>
    <w:rsid w:val="00EA028D"/>
    <w:rsid w:val="00EF567C"/>
    <w:rsid w:val="00F36A8D"/>
    <w:rsid w:val="00F659BE"/>
    <w:rsid w:val="00F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0354"/>
  <w15:docId w15:val="{92212432-6679-4CAA-8916-BCCE245E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65E"/>
    <w:pPr>
      <w:spacing w:after="160" w:line="259" w:lineRule="auto"/>
    </w:pPr>
    <w:rPr>
      <w:rFonts w:ascii="Arial" w:eastAsiaTheme="minorHAnsi" w:hAnsi="Arial" w:cstheme="minorBid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11C86"/>
    <w:pPr>
      <w:keepNext/>
      <w:keepLines/>
      <w:numPr>
        <w:numId w:val="1"/>
      </w:numPr>
      <w:spacing w:before="480" w:after="0" w:line="480" w:lineRule="auto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057B8"/>
    <w:pPr>
      <w:keepNext/>
      <w:keepLines/>
      <w:numPr>
        <w:ilvl w:val="1"/>
        <w:numId w:val="1"/>
      </w:numPr>
      <w:spacing w:before="200" w:after="0" w:line="480" w:lineRule="auto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057B8"/>
    <w:pPr>
      <w:keepNext/>
      <w:keepLines/>
      <w:numPr>
        <w:ilvl w:val="2"/>
        <w:numId w:val="1"/>
      </w:numPr>
      <w:spacing w:before="200" w:after="0" w:line="480" w:lineRule="auto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18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18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A18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18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18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18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13AF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3A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6A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36A8D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F36A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36A8D"/>
    <w:rPr>
      <w:rFonts w:ascii="Trebuchet MS" w:hAnsi="Trebuchet MS"/>
    </w:rPr>
  </w:style>
  <w:style w:type="character" w:customStyle="1" w:styleId="berschrift1Zchn">
    <w:name w:val="Überschrift 1 Zchn"/>
    <w:link w:val="berschrift1"/>
    <w:uiPriority w:val="9"/>
    <w:rsid w:val="00211C86"/>
    <w:rPr>
      <w:rFonts w:ascii="Trebuchet MS" w:eastAsia="Times New Roman" w:hAnsi="Trebuchet MS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1057B8"/>
    <w:rPr>
      <w:rFonts w:ascii="Trebuchet MS" w:eastAsia="Times New Roman" w:hAnsi="Trebuchet MS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057B8"/>
    <w:rPr>
      <w:rFonts w:ascii="Trebuchet MS" w:eastAsia="Times New Roman" w:hAnsi="Trebuchet MS"/>
      <w:b/>
      <w:bCs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1A180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1A1802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1A1802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1A1802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1A18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1A18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1802"/>
    <w:pPr>
      <w:numPr>
        <w:numId w:val="0"/>
      </w:numPr>
      <w:outlineLvl w:val="9"/>
    </w:pPr>
    <w:rPr>
      <w:rFonts w:ascii="Cambria" w:hAnsi="Cambria"/>
      <w:color w:val="365F91"/>
    </w:rPr>
  </w:style>
  <w:style w:type="paragraph" w:styleId="Verzeichnis1">
    <w:name w:val="toc 1"/>
    <w:basedOn w:val="Standard"/>
    <w:next w:val="Standard"/>
    <w:autoRedefine/>
    <w:uiPriority w:val="39"/>
    <w:unhideWhenUsed/>
    <w:rsid w:val="001A180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A180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A1802"/>
    <w:pPr>
      <w:spacing w:after="100"/>
      <w:ind w:left="44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A180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A1802"/>
    <w:rPr>
      <w:rFonts w:ascii="Trebuchet MS" w:hAnsi="Trebuchet MS"/>
      <w:sz w:val="20"/>
      <w:szCs w:val="20"/>
    </w:rPr>
  </w:style>
  <w:style w:type="character" w:styleId="Funotenzeichen">
    <w:name w:val="footnote reference"/>
    <w:uiPriority w:val="99"/>
    <w:semiHidden/>
    <w:unhideWhenUsed/>
    <w:rsid w:val="001A1802"/>
    <w:rPr>
      <w:vertAlign w:val="superscript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1057B8"/>
    <w:pPr>
      <w:tabs>
        <w:tab w:val="left" w:pos="1134"/>
      </w:tabs>
      <w:spacing w:line="240" w:lineRule="auto"/>
      <w:ind w:left="1134" w:hanging="1134"/>
    </w:pPr>
    <w:rPr>
      <w:b/>
      <w:bCs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1A1802"/>
    <w:pPr>
      <w:spacing w:after="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7C2278"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7C2278"/>
    <w:rPr>
      <w:rFonts w:ascii="Arial" w:hAnsi="Arial"/>
      <w:sz w:val="22"/>
    </w:rPr>
  </w:style>
  <w:style w:type="character" w:styleId="Endnotenzeichen">
    <w:name w:val="endnote reference"/>
    <w:uiPriority w:val="99"/>
    <w:semiHidden/>
    <w:unhideWhenUsed/>
    <w:rsid w:val="007C2278"/>
    <w:rPr>
      <w:rFonts w:ascii="Arial" w:hAnsi="Arial"/>
      <w:vertAlign w:val="baseline"/>
    </w:rPr>
  </w:style>
  <w:style w:type="paragraph" w:customStyle="1" w:styleId="Formatvorlage1">
    <w:name w:val="Formatvorlage1"/>
    <w:basedOn w:val="Standard"/>
    <w:qFormat/>
    <w:rsid w:val="007C2278"/>
    <w:pPr>
      <w:numPr>
        <w:numId w:val="2"/>
      </w:numPr>
    </w:pPr>
  </w:style>
  <w:style w:type="paragraph" w:styleId="Listenabsatz">
    <w:name w:val="List Paragraph"/>
    <w:basedOn w:val="Standard"/>
    <w:autoRedefine/>
    <w:uiPriority w:val="34"/>
    <w:qFormat/>
    <w:rsid w:val="00A10948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720"/>
      <w:contextualSpacing/>
      <w:jc w:val="both"/>
    </w:pPr>
    <w:rPr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f-dresd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af-dresd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Kunze\Desktop\CK%20IAF\Websites%20und%20Design\Vorlagen\Einfache%20Seite%20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F055-F18A-4D52-A4FF-9B531B16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 Seite DE.dotx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Links>
    <vt:vector size="42" baseType="variant">
      <vt:variant>
        <vt:i4>1835064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_Toc442880679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_Toc442880656</vt:lpwstr>
      </vt:variant>
      <vt:variant>
        <vt:i4>1966136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_Toc442880655</vt:lpwstr>
      </vt:variant>
      <vt:variant>
        <vt:i4>1966136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_Toc442880654</vt:lpwstr>
      </vt:variant>
      <vt:variant>
        <vt:i4>1966136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_Toc442880653</vt:lpwstr>
      </vt:variant>
      <vt:variant>
        <vt:i4>1966136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_Toc442880652</vt:lpwstr>
      </vt:variant>
      <vt:variant>
        <vt:i4>5111851</vt:i4>
      </vt:variant>
      <vt:variant>
        <vt:i4>0</vt:i4>
      </vt:variant>
      <vt:variant>
        <vt:i4>0</vt:i4>
      </vt:variant>
      <vt:variant>
        <vt:i4>5</vt:i4>
      </vt:variant>
      <vt:variant>
        <vt:lpwstr>mailto:info@iaf-dresden.de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Kunze</dc:creator>
  <cp:lastModifiedBy>Kunze</cp:lastModifiedBy>
  <cp:revision>10</cp:revision>
  <cp:lastPrinted>2016-02-02T20:34:00Z</cp:lastPrinted>
  <dcterms:created xsi:type="dcterms:W3CDTF">2022-01-04T09:34:00Z</dcterms:created>
  <dcterms:modified xsi:type="dcterms:W3CDTF">2022-01-04T12:35:00Z</dcterms:modified>
</cp:coreProperties>
</file>